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15DF36" w14:textId="778347D2" w:rsidR="008A20EF" w:rsidRDefault="008A20EF" w:rsidP="008A20EF">
      <w:pPr>
        <w:spacing w:after="0" w:line="240" w:lineRule="auto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E994B4" wp14:editId="01460D92">
                <wp:simplePos x="0" y="0"/>
                <wp:positionH relativeFrom="column">
                  <wp:posOffset>0</wp:posOffset>
                </wp:positionH>
                <wp:positionV relativeFrom="paragraph">
                  <wp:posOffset>-68580</wp:posOffset>
                </wp:positionV>
                <wp:extent cx="2642870" cy="1140460"/>
                <wp:effectExtent l="0" t="0" r="0" b="4445"/>
                <wp:wrapNone/>
                <wp:docPr id="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140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C8C92" w14:textId="58FAFB46" w:rsidR="008A20EF" w:rsidRDefault="008A20EF" w:rsidP="008A20EF">
                            <w:pPr>
                              <w:spacing w:after="0" w:line="240" w:lineRule="auto"/>
                              <w:jc w:val="center"/>
                              <w:rPr>
                                <w:color w:val="333399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333399"/>
                                <w:sz w:val="24"/>
                                <w:szCs w:val="24"/>
                                <w:lang w:val="el-GR"/>
                              </w:rPr>
                              <w:drawing>
                                <wp:inline distT="0" distB="0" distL="0" distR="0" wp14:anchorId="57FAB773" wp14:editId="7623DDA5">
                                  <wp:extent cx="409575" cy="409575"/>
                                  <wp:effectExtent l="0" t="0" r="9525" b="9525"/>
                                  <wp:docPr id="1" name="Εικόνα 1" descr="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0000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89960E" w14:textId="77777777" w:rsidR="008A20EF" w:rsidRDefault="008A20EF" w:rsidP="008A20EF">
                            <w:pPr>
                              <w:spacing w:after="0" w:line="240" w:lineRule="auto"/>
                              <w:jc w:val="center"/>
                              <w:rPr>
                                <w:color w:val="4F81BD"/>
                              </w:rPr>
                            </w:pPr>
                            <w:r>
                              <w:rPr>
                                <w:color w:val="4F81BD"/>
                              </w:rPr>
                              <w:t>ΕΛΛΗΝΙΚΗ ΔΗΜΟΚΡΑΤΙΑ</w:t>
                            </w:r>
                          </w:p>
                          <w:p w14:paraId="364E68D5" w14:textId="77777777" w:rsidR="008A20EF" w:rsidRDefault="008A20EF" w:rsidP="008A20EF">
                            <w:pPr>
                              <w:spacing w:after="0" w:line="240" w:lineRule="auto"/>
                              <w:jc w:val="center"/>
                              <w:rPr>
                                <w:color w:val="4F81BD"/>
                              </w:rPr>
                            </w:pPr>
                            <w:r>
                              <w:rPr>
                                <w:color w:val="4F81BD"/>
                              </w:rPr>
                              <w:t xml:space="preserve">ΥΠΟΥΡΓΕΙΟ  ΠΟΛΙΤΙΣΜΟΥ </w:t>
                            </w:r>
                          </w:p>
                          <w:p w14:paraId="791893BC" w14:textId="77777777" w:rsidR="008A20EF" w:rsidRDefault="008A20EF" w:rsidP="008A20EF">
                            <w:pPr>
                              <w:spacing w:after="0" w:line="240" w:lineRule="auto"/>
                              <w:jc w:val="center"/>
                              <w:rPr>
                                <w:color w:val="4F81B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F81BD"/>
                                <w:sz w:val="20"/>
                                <w:szCs w:val="20"/>
                              </w:rPr>
                              <w:t xml:space="preserve">ΓΡΑΦΕΙΟ ΤΥΠΟΥ                                    </w:t>
                            </w:r>
                          </w:p>
                          <w:p w14:paraId="3EE883C4" w14:textId="77777777" w:rsidR="008A20EF" w:rsidRDefault="008A20EF" w:rsidP="008A20EF">
                            <w:pPr>
                              <w:spacing w:after="0" w:line="240" w:lineRule="auto"/>
                              <w:jc w:val="center"/>
                              <w:rPr>
                                <w:color w:val="4F81B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F81BD"/>
                                <w:sz w:val="20"/>
                                <w:szCs w:val="20"/>
                              </w:rPr>
                              <w:t>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CE994B4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0;margin-top:-5.4pt;width:208.1pt;height:8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" stroked="f" strokeweight="2.25pt">
                <v:stroke dashstyle="1 1" endcap="round"/>
                <v:textbox inset="0,0,0,0">
                  <w:txbxContent>
                    <w:p w14:paraId="485C8C92" w14:textId="58FAFB46" w:rsidR="008A20EF" w:rsidRDefault="008A20EF" w:rsidP="008A20EF">
                      <w:pPr>
                        <w:spacing w:after="0" w:line="240" w:lineRule="auto"/>
                        <w:jc w:val="center"/>
                        <w:rPr>
                          <w:color w:val="333399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noProof/>
                          <w:color w:val="333399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57FAB773" wp14:editId="7623DDA5">
                            <wp:extent cx="409575" cy="409575"/>
                            <wp:effectExtent l="0" t="0" r="9525" b="9525"/>
                            <wp:docPr id="1" name="Εικόνα 1" descr="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4095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89960E" w14:textId="77777777" w:rsidR="008A20EF" w:rsidRDefault="008A20EF" w:rsidP="008A20EF">
                      <w:pPr>
                        <w:spacing w:after="0" w:line="240" w:lineRule="auto"/>
                        <w:jc w:val="center"/>
                        <w:rPr>
                          <w:color w:val="4F81BD"/>
                        </w:rPr>
                      </w:pPr>
                      <w:r>
                        <w:rPr>
                          <w:color w:val="4F81BD"/>
                        </w:rPr>
                        <w:t>ΕΛΛΗΝΙΚΗ ΔΗΜΟΚΡΑΤΙΑ</w:t>
                      </w:r>
                    </w:p>
                    <w:p w14:paraId="364E68D5" w14:textId="77777777" w:rsidR="008A20EF" w:rsidRDefault="008A20EF" w:rsidP="008A20EF">
                      <w:pPr>
                        <w:spacing w:after="0" w:line="240" w:lineRule="auto"/>
                        <w:jc w:val="center"/>
                        <w:rPr>
                          <w:color w:val="4F81BD"/>
                        </w:rPr>
                      </w:pPr>
                      <w:r>
                        <w:rPr>
                          <w:color w:val="4F81BD"/>
                        </w:rPr>
                        <w:t xml:space="preserve">ΥΠΟΥΡΓΕΙΟ  ΠΟΛΙΤΙΣΜΟΥ </w:t>
                      </w:r>
                    </w:p>
                    <w:p w14:paraId="791893BC" w14:textId="77777777" w:rsidR="008A20EF" w:rsidRDefault="008A20EF" w:rsidP="008A20EF">
                      <w:pPr>
                        <w:spacing w:after="0" w:line="240" w:lineRule="auto"/>
                        <w:jc w:val="center"/>
                        <w:rPr>
                          <w:color w:val="4F81BD"/>
                          <w:sz w:val="20"/>
                          <w:szCs w:val="20"/>
                        </w:rPr>
                      </w:pPr>
                      <w:r>
                        <w:rPr>
                          <w:color w:val="4F81BD"/>
                          <w:sz w:val="20"/>
                          <w:szCs w:val="20"/>
                        </w:rPr>
                        <w:t xml:space="preserve">ΓΡΑΦΕΙΟ ΤΥΠΟΥ                                    </w:t>
                      </w:r>
                    </w:p>
                    <w:p w14:paraId="3EE883C4" w14:textId="77777777" w:rsidR="008A20EF" w:rsidRDefault="008A20EF" w:rsidP="008A20EF">
                      <w:pPr>
                        <w:spacing w:after="0" w:line="240" w:lineRule="auto"/>
                        <w:jc w:val="center"/>
                        <w:rPr>
                          <w:color w:val="4F81BD"/>
                          <w:sz w:val="20"/>
                          <w:szCs w:val="20"/>
                        </w:rPr>
                      </w:pPr>
                      <w:r>
                        <w:rPr>
                          <w:color w:val="4F81BD"/>
                          <w:sz w:val="20"/>
                          <w:szCs w:val="20"/>
                        </w:rPr>
                        <w:t>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0000"/>
          <w:sz w:val="24"/>
          <w:szCs w:val="24"/>
        </w:rPr>
        <w:t xml:space="preserve"> </w:t>
      </w:r>
    </w:p>
    <w:p w14:paraId="1020BC6A" w14:textId="25ADFDB4" w:rsidR="008A20EF" w:rsidRDefault="00BD46FD" w:rsidP="008A20EF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val="el-GR"/>
        </w:rPr>
        <w:drawing>
          <wp:anchor distT="0" distB="0" distL="114300" distR="114300" simplePos="0" relativeHeight="251660288" behindDoc="0" locked="0" layoutInCell="1" allowOverlap="1" wp14:anchorId="45AFB5AE" wp14:editId="633211D6">
            <wp:simplePos x="0" y="0"/>
            <wp:positionH relativeFrom="column">
              <wp:posOffset>3381375</wp:posOffset>
            </wp:positionH>
            <wp:positionV relativeFrom="paragraph">
              <wp:posOffset>156845</wp:posOffset>
            </wp:positionV>
            <wp:extent cx="2133600" cy="601980"/>
            <wp:effectExtent l="0" t="0" r="0" b="7620"/>
            <wp:wrapThrough wrapText="bothSides">
              <wp:wrapPolygon edited="0">
                <wp:start x="0" y="0"/>
                <wp:lineTo x="0" y="21190"/>
                <wp:lineTo x="21407" y="21190"/>
                <wp:lineTo x="21407" y="0"/>
                <wp:lineTo x="0" y="0"/>
              </wp:wrapPolygon>
            </wp:wrapThrough>
            <wp:docPr id="4" name="Εικόνα 4" descr="C:\Users\pstaikopoulou\Downloads\IMG_7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staikopoulou\Downloads\IMG_753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EB34D" w14:textId="3551FEF0" w:rsidR="008A20EF" w:rsidRDefault="00BD46FD" w:rsidP="00BD46FD">
      <w:pPr>
        <w:pStyle w:val="Web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5598922" w14:textId="3876B333" w:rsidR="00BD46FD" w:rsidRDefault="00BD46FD" w:rsidP="00BD46FD">
      <w:pPr>
        <w:pStyle w:val="Web"/>
      </w:pPr>
    </w:p>
    <w:p w14:paraId="175C9C07" w14:textId="56DA875E" w:rsidR="00BD46FD" w:rsidRDefault="00BD46FD" w:rsidP="00BD46FD">
      <w:pPr>
        <w:pStyle w:val="Web"/>
      </w:pPr>
    </w:p>
    <w:p w14:paraId="1887FE49" w14:textId="77777777" w:rsidR="00BD46FD" w:rsidRDefault="00BD46FD" w:rsidP="00BD46FD">
      <w:pPr>
        <w:pStyle w:val="Web"/>
      </w:pPr>
    </w:p>
    <w:p w14:paraId="21D1844A" w14:textId="3BE4614A" w:rsidR="008A20EF" w:rsidRDefault="008A20EF" w:rsidP="008A20EF">
      <w:pPr>
        <w:pStyle w:val="ad"/>
        <w:ind w:firstLine="0"/>
        <w:jc w:val="right"/>
        <w:rPr>
          <w:sz w:val="24"/>
        </w:rPr>
      </w:pPr>
      <w:r>
        <w:rPr>
          <w:sz w:val="24"/>
        </w:rPr>
        <w:t xml:space="preserve">                   </w:t>
      </w:r>
      <w:bookmarkStart w:id="0" w:name="_Hlk158298325"/>
      <w:r>
        <w:rPr>
          <w:sz w:val="24"/>
        </w:rPr>
        <w:t xml:space="preserve">Αθήνα, </w:t>
      </w:r>
      <w:r w:rsidRPr="00BD46FD">
        <w:rPr>
          <w:sz w:val="24"/>
        </w:rPr>
        <w:t xml:space="preserve">5 </w:t>
      </w:r>
      <w:r>
        <w:rPr>
          <w:sz w:val="24"/>
        </w:rPr>
        <w:t>Νοεμβρίου 2025</w:t>
      </w:r>
      <w:r w:rsidRPr="001D44D5">
        <w:rPr>
          <w:sz w:val="24"/>
        </w:rPr>
        <w:t xml:space="preserve"> </w:t>
      </w:r>
      <w:bookmarkEnd w:id="0"/>
    </w:p>
    <w:p w14:paraId="7E6BB36C" w14:textId="77777777" w:rsidR="008A20EF" w:rsidRDefault="008A20EF" w:rsidP="00D028E3">
      <w:pPr>
        <w:spacing w:line="276" w:lineRule="auto"/>
        <w:jc w:val="both"/>
        <w:rPr>
          <w:rFonts w:ascii="Cambria" w:eastAsia="Palatino Linotype" w:hAnsi="Cambria" w:cs="Palatino Linotype"/>
          <w:b/>
          <w:sz w:val="24"/>
          <w:szCs w:val="24"/>
        </w:rPr>
      </w:pPr>
    </w:p>
    <w:p w14:paraId="00000001" w14:textId="1D428FC0" w:rsidR="001716F1" w:rsidRPr="008A20EF" w:rsidRDefault="00162D3C" w:rsidP="005B025E">
      <w:pPr>
        <w:spacing w:line="276" w:lineRule="auto"/>
        <w:jc w:val="center"/>
        <w:rPr>
          <w:rFonts w:ascii="Calibri" w:eastAsia="Palatino Linotype" w:hAnsi="Calibri" w:cs="Calibri"/>
          <w:b/>
          <w:sz w:val="24"/>
          <w:szCs w:val="24"/>
        </w:rPr>
      </w:pPr>
      <w:bookmarkStart w:id="1" w:name="_GoBack"/>
      <w:r w:rsidRPr="008A20EF">
        <w:rPr>
          <w:rFonts w:ascii="Calibri" w:eastAsia="Palatino Linotype" w:hAnsi="Calibri" w:cs="Calibri"/>
          <w:b/>
          <w:sz w:val="24"/>
          <w:szCs w:val="24"/>
        </w:rPr>
        <w:t xml:space="preserve">Την Κοινή Διακήρυξη της Ευρωπαϊκής Ένωσης για τον Αναγκαίο Ρόλο </w:t>
      </w:r>
      <w:r w:rsidR="00977DAF" w:rsidRPr="008A20EF">
        <w:rPr>
          <w:rFonts w:ascii="Calibri" w:eastAsia="Palatino Linotype" w:hAnsi="Calibri" w:cs="Calibri"/>
          <w:b/>
          <w:sz w:val="24"/>
          <w:szCs w:val="24"/>
          <w:lang w:val="el-GR"/>
        </w:rPr>
        <w:t xml:space="preserve">του </w:t>
      </w:r>
      <w:r w:rsidRPr="008A20EF">
        <w:rPr>
          <w:rFonts w:ascii="Calibri" w:eastAsia="Palatino Linotype" w:hAnsi="Calibri" w:cs="Calibri"/>
          <w:b/>
          <w:sz w:val="24"/>
          <w:szCs w:val="24"/>
        </w:rPr>
        <w:t xml:space="preserve">Πολιτισμού και </w:t>
      </w:r>
      <w:r w:rsidR="00977DAF" w:rsidRPr="008A20EF">
        <w:rPr>
          <w:rFonts w:ascii="Calibri" w:eastAsia="Palatino Linotype" w:hAnsi="Calibri" w:cs="Calibri"/>
          <w:b/>
          <w:sz w:val="24"/>
          <w:szCs w:val="24"/>
          <w:lang w:val="el-GR"/>
        </w:rPr>
        <w:t xml:space="preserve">των </w:t>
      </w:r>
      <w:r w:rsidRPr="008A20EF">
        <w:rPr>
          <w:rFonts w:ascii="Calibri" w:eastAsia="Palatino Linotype" w:hAnsi="Calibri" w:cs="Calibri"/>
          <w:b/>
          <w:sz w:val="24"/>
          <w:szCs w:val="24"/>
        </w:rPr>
        <w:t xml:space="preserve">Μέσων Ενημέρωσης ως θεματοφυλάκων των Ευρωπαϊκών Δημοκρατιών συνυπογράφουν η Υπουργός Πολιτισμού Λίνα Μενδώνη και ο υφυπουργός παρά τω </w:t>
      </w:r>
      <w:proofErr w:type="spellStart"/>
      <w:r w:rsidRPr="008A20EF">
        <w:rPr>
          <w:rFonts w:ascii="Calibri" w:eastAsia="Palatino Linotype" w:hAnsi="Calibri" w:cs="Calibri"/>
          <w:b/>
          <w:sz w:val="24"/>
          <w:szCs w:val="24"/>
        </w:rPr>
        <w:t>Πρωθυπουργώ</w:t>
      </w:r>
      <w:proofErr w:type="spellEnd"/>
      <w:r w:rsidRPr="008A20EF">
        <w:rPr>
          <w:rFonts w:ascii="Calibri" w:eastAsia="Palatino Linotype" w:hAnsi="Calibri" w:cs="Calibri"/>
          <w:b/>
          <w:sz w:val="24"/>
          <w:szCs w:val="24"/>
        </w:rPr>
        <w:t xml:space="preserve"> και κυβερνητικός εκπρόσωπος Παύλος Μαρινάκης</w:t>
      </w:r>
    </w:p>
    <w:bookmarkEnd w:id="1"/>
    <w:p w14:paraId="00000002" w14:textId="77777777" w:rsidR="001716F1" w:rsidRPr="008A20EF" w:rsidRDefault="00162D3C" w:rsidP="00D028E3">
      <w:pPr>
        <w:spacing w:line="276" w:lineRule="auto"/>
        <w:jc w:val="both"/>
        <w:rPr>
          <w:rFonts w:ascii="Calibri" w:eastAsia="Palatino Linotype" w:hAnsi="Calibri" w:cs="Calibri"/>
          <w:sz w:val="24"/>
          <w:szCs w:val="24"/>
        </w:rPr>
      </w:pPr>
      <w:r w:rsidRPr="008A20EF">
        <w:rPr>
          <w:rFonts w:ascii="Calibri" w:eastAsia="Palatino Linotype" w:hAnsi="Calibri" w:cs="Calibri"/>
          <w:sz w:val="24"/>
          <w:szCs w:val="24"/>
        </w:rPr>
        <w:t xml:space="preserve">Την Κοινή Διακήρυξη επεξεργάστηκε η Δανική Προεδρία του Συμβουλίου της ΕΕ και υιοθετήθηκε στις 4 Νοεμβρίου στην Κοπεγχάγη, από το Άτυπο Συμβούλιο Υπουργών Πολιτισμού και Μέσων Ενημέρωσης της ΕΕ, με την Γενική Γραμματεία Επικοινωνίας και Ενημέρωσης να εκπροσωπείται από τον Γενικό Γραμματέα, Δημήτρη </w:t>
      </w:r>
      <w:proofErr w:type="spellStart"/>
      <w:r w:rsidRPr="008A20EF">
        <w:rPr>
          <w:rFonts w:ascii="Calibri" w:eastAsia="Palatino Linotype" w:hAnsi="Calibri" w:cs="Calibri"/>
          <w:sz w:val="24"/>
          <w:szCs w:val="24"/>
        </w:rPr>
        <w:t>Κιρμικίρογλου</w:t>
      </w:r>
      <w:proofErr w:type="spellEnd"/>
      <w:r w:rsidRPr="008A20EF">
        <w:rPr>
          <w:rFonts w:ascii="Calibri" w:eastAsia="Palatino Linotype" w:hAnsi="Calibri" w:cs="Calibri"/>
          <w:sz w:val="24"/>
          <w:szCs w:val="24"/>
        </w:rPr>
        <w:t>.</w:t>
      </w:r>
    </w:p>
    <w:p w14:paraId="00000003" w14:textId="395F7A21" w:rsidR="001716F1" w:rsidRPr="008A20EF" w:rsidRDefault="00162D3C" w:rsidP="00D028E3">
      <w:pPr>
        <w:spacing w:line="276" w:lineRule="auto"/>
        <w:jc w:val="both"/>
        <w:rPr>
          <w:rFonts w:ascii="Calibri" w:eastAsia="Palatino Linotype" w:hAnsi="Calibri" w:cs="Calibri"/>
          <w:sz w:val="24"/>
          <w:szCs w:val="24"/>
        </w:rPr>
      </w:pPr>
      <w:r w:rsidRPr="008A20EF">
        <w:rPr>
          <w:rFonts w:ascii="Calibri" w:eastAsia="Palatino Linotype" w:hAnsi="Calibri" w:cs="Calibri"/>
          <w:sz w:val="24"/>
          <w:szCs w:val="24"/>
        </w:rPr>
        <w:t xml:space="preserve">Στο κείμενο της Διακήρυξης, για πρώτη φορά, η προστασία και ανάδειξη του ευρωπαϊκού πολιτισμού και </w:t>
      </w:r>
      <w:r w:rsidR="00977DAF" w:rsidRPr="008A20EF">
        <w:rPr>
          <w:rFonts w:ascii="Calibri" w:eastAsia="Palatino Linotype" w:hAnsi="Calibri" w:cs="Calibri"/>
          <w:sz w:val="24"/>
          <w:szCs w:val="24"/>
          <w:lang w:val="el-GR"/>
        </w:rPr>
        <w:t xml:space="preserve">της </w:t>
      </w:r>
      <w:r w:rsidRPr="008A20EF">
        <w:rPr>
          <w:rFonts w:ascii="Calibri" w:eastAsia="Palatino Linotype" w:hAnsi="Calibri" w:cs="Calibri"/>
          <w:sz w:val="24"/>
          <w:szCs w:val="24"/>
        </w:rPr>
        <w:t>πολιτιστικής κληρονομιάς -υλική</w:t>
      </w:r>
      <w:r w:rsidR="00977DAF" w:rsidRPr="008A20EF">
        <w:rPr>
          <w:rFonts w:ascii="Calibri" w:eastAsia="Palatino Linotype" w:hAnsi="Calibri" w:cs="Calibri"/>
          <w:sz w:val="24"/>
          <w:szCs w:val="24"/>
          <w:lang w:val="el-GR"/>
        </w:rPr>
        <w:t>ς</w:t>
      </w:r>
      <w:r w:rsidRPr="008A20EF">
        <w:rPr>
          <w:rFonts w:ascii="Calibri" w:eastAsia="Palatino Linotype" w:hAnsi="Calibri" w:cs="Calibri"/>
          <w:sz w:val="24"/>
          <w:szCs w:val="24"/>
        </w:rPr>
        <w:t>, άυλη</w:t>
      </w:r>
      <w:r w:rsidR="00977DAF" w:rsidRPr="008A20EF">
        <w:rPr>
          <w:rFonts w:ascii="Calibri" w:eastAsia="Palatino Linotype" w:hAnsi="Calibri" w:cs="Calibri"/>
          <w:sz w:val="24"/>
          <w:szCs w:val="24"/>
          <w:lang w:val="el-GR"/>
        </w:rPr>
        <w:t>ς</w:t>
      </w:r>
      <w:r w:rsidRPr="008A20EF">
        <w:rPr>
          <w:rFonts w:ascii="Calibri" w:eastAsia="Palatino Linotype" w:hAnsi="Calibri" w:cs="Calibri"/>
          <w:sz w:val="24"/>
          <w:szCs w:val="24"/>
        </w:rPr>
        <w:t xml:space="preserve"> και ψηφιακή</w:t>
      </w:r>
      <w:r w:rsidR="00977DAF" w:rsidRPr="008A20EF">
        <w:rPr>
          <w:rFonts w:ascii="Calibri" w:eastAsia="Palatino Linotype" w:hAnsi="Calibri" w:cs="Calibri"/>
          <w:sz w:val="24"/>
          <w:szCs w:val="24"/>
          <w:lang w:val="el-GR"/>
        </w:rPr>
        <w:t>ς</w:t>
      </w:r>
      <w:r w:rsidRPr="008A20EF">
        <w:rPr>
          <w:rFonts w:ascii="Calibri" w:eastAsia="Palatino Linotype" w:hAnsi="Calibri" w:cs="Calibri"/>
          <w:sz w:val="24"/>
          <w:szCs w:val="24"/>
        </w:rPr>
        <w:t xml:space="preserve">- που συνδέουν τις ευρωπαϊκές κοινωνίες μεταξύ τους και με την κοινή ιστορία τους, αναγνωρίζεται ως αναπόσπαστος πυλώνας της ευρωπαϊκής πολιτικής ασφαλείας. </w:t>
      </w:r>
    </w:p>
    <w:p w14:paraId="5BED3045" w14:textId="77777777" w:rsidR="001710DB" w:rsidRDefault="00162D3C" w:rsidP="00D028E3">
      <w:pPr>
        <w:spacing w:line="276" w:lineRule="auto"/>
        <w:jc w:val="both"/>
        <w:rPr>
          <w:rFonts w:ascii="Calibri" w:eastAsia="Palatino Linotype" w:hAnsi="Calibri" w:cs="Calibri"/>
          <w:sz w:val="24"/>
          <w:szCs w:val="24"/>
        </w:rPr>
      </w:pPr>
      <w:r w:rsidRPr="008A20EF">
        <w:rPr>
          <w:rFonts w:ascii="Calibri" w:eastAsia="Palatino Linotype" w:hAnsi="Calibri" w:cs="Calibri"/>
          <w:sz w:val="24"/>
          <w:szCs w:val="24"/>
        </w:rPr>
        <w:t>Υπογραμμίζεται μεταξύ άλλων ότι σε μια εποχή</w:t>
      </w:r>
      <w:r w:rsidR="00977DAF" w:rsidRPr="008A20EF">
        <w:rPr>
          <w:rFonts w:ascii="Calibri" w:eastAsia="Palatino Linotype" w:hAnsi="Calibri" w:cs="Calibri"/>
          <w:sz w:val="24"/>
          <w:szCs w:val="24"/>
          <w:lang w:val="el-GR"/>
        </w:rPr>
        <w:t>,</w:t>
      </w:r>
      <w:r w:rsidRPr="008A20EF">
        <w:rPr>
          <w:rFonts w:ascii="Calibri" w:eastAsia="Palatino Linotype" w:hAnsi="Calibri" w:cs="Calibri"/>
          <w:sz w:val="24"/>
          <w:szCs w:val="24"/>
        </w:rPr>
        <w:t xml:space="preserve"> όπου η παραπληροφόρηση, η ξένη επιρροή και η ψηφιακή χειραγώγηση απειλούν τους δημοκρατικούς θεσμούς, η πολιτιστική κληρονομιά και τα ανεξάρτητα μέσα ως η π</w:t>
      </w:r>
      <w:proofErr w:type="spellStart"/>
      <w:r w:rsidR="00977DAF" w:rsidRPr="008A20EF">
        <w:rPr>
          <w:rFonts w:ascii="Calibri" w:eastAsia="Palatino Linotype" w:hAnsi="Calibri" w:cs="Calibri"/>
          <w:sz w:val="24"/>
          <w:szCs w:val="24"/>
          <w:lang w:val="el-GR"/>
        </w:rPr>
        <w:t>λέον</w:t>
      </w:r>
      <w:proofErr w:type="spellEnd"/>
      <w:r w:rsidRPr="008A20EF">
        <w:rPr>
          <w:rFonts w:ascii="Calibri" w:eastAsia="Palatino Linotype" w:hAnsi="Calibri" w:cs="Calibri"/>
          <w:sz w:val="24"/>
          <w:szCs w:val="24"/>
        </w:rPr>
        <w:t xml:space="preserve"> αξιόπιστη πηγή πληροφόρησης, αποτελούν κρίσιμους θεματοφύλακες της δημοκρατίας.</w:t>
      </w:r>
    </w:p>
    <w:p w14:paraId="00000005" w14:textId="5D77E731" w:rsidR="001716F1" w:rsidRPr="008A20EF" w:rsidRDefault="00162D3C" w:rsidP="00D028E3">
      <w:pPr>
        <w:spacing w:line="276" w:lineRule="auto"/>
        <w:jc w:val="both"/>
        <w:rPr>
          <w:rFonts w:ascii="Calibri" w:eastAsia="Palatino Linotype" w:hAnsi="Calibri" w:cs="Calibri"/>
          <w:sz w:val="24"/>
          <w:szCs w:val="24"/>
        </w:rPr>
      </w:pPr>
      <w:r w:rsidRPr="008A20EF">
        <w:rPr>
          <w:rFonts w:ascii="Calibri" w:eastAsia="Palatino Linotype" w:hAnsi="Calibri" w:cs="Calibri"/>
          <w:sz w:val="24"/>
          <w:szCs w:val="24"/>
        </w:rPr>
        <w:t xml:space="preserve">Η Διακήρυξη αναγνωρίζει τις πρωτόγνωρες προκλήσεις που θέτει η Τεχνητή Νοημοσύνη στην παραγωγή και διάδοση του πολιτιστικού και πληροφοριακού περιεχομένου. Η δυσκολία διάκρισης </w:t>
      </w:r>
      <w:r w:rsidR="00977DAF" w:rsidRPr="008A20EF">
        <w:rPr>
          <w:rFonts w:ascii="Calibri" w:eastAsia="Palatino Linotype" w:hAnsi="Calibri" w:cs="Calibri"/>
          <w:sz w:val="24"/>
          <w:szCs w:val="24"/>
        </w:rPr>
        <w:t xml:space="preserve">από την Τεχνητή Νοημοσύνη </w:t>
      </w:r>
      <w:r w:rsidR="00977DAF" w:rsidRPr="008A20EF">
        <w:rPr>
          <w:rFonts w:ascii="Calibri" w:eastAsia="Palatino Linotype" w:hAnsi="Calibri" w:cs="Calibri"/>
          <w:sz w:val="24"/>
          <w:szCs w:val="24"/>
          <w:lang w:val="el-GR"/>
        </w:rPr>
        <w:t xml:space="preserve">ανάμεσα στο </w:t>
      </w:r>
      <w:r w:rsidRPr="008A20EF">
        <w:rPr>
          <w:rFonts w:ascii="Calibri" w:eastAsia="Palatino Linotype" w:hAnsi="Calibri" w:cs="Calibri"/>
          <w:sz w:val="24"/>
          <w:szCs w:val="24"/>
        </w:rPr>
        <w:t>αυθεντικ</w:t>
      </w:r>
      <w:r w:rsidR="00977DAF" w:rsidRPr="008A20EF">
        <w:rPr>
          <w:rFonts w:ascii="Calibri" w:eastAsia="Palatino Linotype" w:hAnsi="Calibri" w:cs="Calibri"/>
          <w:sz w:val="24"/>
          <w:szCs w:val="24"/>
        </w:rPr>
        <w:t>ό</w:t>
      </w:r>
      <w:r w:rsidRPr="008A20EF">
        <w:rPr>
          <w:rFonts w:ascii="Calibri" w:eastAsia="Palatino Linotype" w:hAnsi="Calibri" w:cs="Calibri"/>
          <w:sz w:val="24"/>
          <w:szCs w:val="24"/>
        </w:rPr>
        <w:t xml:space="preserve"> και </w:t>
      </w:r>
      <w:r w:rsidR="00977DAF" w:rsidRPr="008A20EF">
        <w:rPr>
          <w:rFonts w:ascii="Calibri" w:eastAsia="Palatino Linotype" w:hAnsi="Calibri" w:cs="Calibri"/>
          <w:sz w:val="24"/>
          <w:szCs w:val="24"/>
          <w:lang w:val="el-GR"/>
        </w:rPr>
        <w:t xml:space="preserve">το </w:t>
      </w:r>
      <w:r w:rsidRPr="008A20EF">
        <w:rPr>
          <w:rFonts w:ascii="Calibri" w:eastAsia="Palatino Linotype" w:hAnsi="Calibri" w:cs="Calibri"/>
          <w:sz w:val="24"/>
          <w:szCs w:val="24"/>
        </w:rPr>
        <w:t xml:space="preserve">παραγόμενο </w:t>
      </w:r>
      <w:proofErr w:type="spellStart"/>
      <w:r w:rsidRPr="008A20EF">
        <w:rPr>
          <w:rFonts w:ascii="Calibri" w:eastAsia="Palatino Linotype" w:hAnsi="Calibri" w:cs="Calibri"/>
          <w:sz w:val="24"/>
          <w:szCs w:val="24"/>
        </w:rPr>
        <w:t>περιεχ</w:t>
      </w:r>
      <w:r w:rsidR="00977DAF" w:rsidRPr="008A20EF">
        <w:rPr>
          <w:rFonts w:ascii="Calibri" w:eastAsia="Palatino Linotype" w:hAnsi="Calibri" w:cs="Calibri"/>
          <w:sz w:val="24"/>
          <w:szCs w:val="24"/>
        </w:rPr>
        <w:t>ό</w:t>
      </w:r>
      <w:r w:rsidR="00977DAF" w:rsidRPr="008A20EF">
        <w:rPr>
          <w:rFonts w:ascii="Calibri" w:eastAsia="Palatino Linotype" w:hAnsi="Calibri" w:cs="Calibri"/>
          <w:sz w:val="24"/>
          <w:szCs w:val="24"/>
          <w:lang w:val="el-GR"/>
        </w:rPr>
        <w:t>μενο</w:t>
      </w:r>
      <w:proofErr w:type="spellEnd"/>
      <w:r w:rsidRPr="008A20EF">
        <w:rPr>
          <w:rFonts w:ascii="Calibri" w:eastAsia="Palatino Linotype" w:hAnsi="Calibri" w:cs="Calibri"/>
          <w:sz w:val="24"/>
          <w:szCs w:val="24"/>
        </w:rPr>
        <w:t>, δημιουργεί ερωτήματα αξιοπιστίας και θεμελιώδεις αμφιβολίες για την αυθεντικότητα, την προέλευση και τη λογοδοσία. Η προστασία της ακεραιότητας της πολιτιστικής έκφρασης και των προσωπικών χαρακτηριστικών των πολιτών χαρακτηρίζεται θεμελιώδης.</w:t>
      </w:r>
    </w:p>
    <w:p w14:paraId="7F917CFD" w14:textId="77777777" w:rsidR="001710DB" w:rsidRDefault="001710DB" w:rsidP="00D028E3">
      <w:pPr>
        <w:spacing w:line="276" w:lineRule="auto"/>
        <w:jc w:val="both"/>
        <w:rPr>
          <w:rFonts w:ascii="Calibri" w:eastAsia="Palatino Linotype" w:hAnsi="Calibri" w:cs="Calibri"/>
          <w:sz w:val="24"/>
          <w:szCs w:val="24"/>
        </w:rPr>
      </w:pPr>
    </w:p>
    <w:p w14:paraId="00000006" w14:textId="3561AF5E" w:rsidR="001716F1" w:rsidRPr="008A20EF" w:rsidRDefault="00162D3C" w:rsidP="00D028E3">
      <w:pPr>
        <w:spacing w:line="276" w:lineRule="auto"/>
        <w:jc w:val="both"/>
        <w:rPr>
          <w:rFonts w:ascii="Calibri" w:eastAsia="Palatino Linotype" w:hAnsi="Calibri" w:cs="Calibri"/>
          <w:sz w:val="24"/>
          <w:szCs w:val="24"/>
        </w:rPr>
      </w:pPr>
      <w:r w:rsidRPr="008A20EF">
        <w:rPr>
          <w:rFonts w:ascii="Calibri" w:eastAsia="Palatino Linotype" w:hAnsi="Calibri" w:cs="Calibri"/>
          <w:sz w:val="24"/>
          <w:szCs w:val="24"/>
        </w:rPr>
        <w:t>Στο πλαίσιο της Διακήρυξης οι εταίροι υιοθέτησαν επτά θεμελιώδεις δεσμεύσεις έναντι των Ευρωπαίων πολιτών και συγκεκριμένα:</w:t>
      </w:r>
    </w:p>
    <w:p w14:paraId="00000007" w14:textId="77777777" w:rsidR="001716F1" w:rsidRPr="008A20EF" w:rsidRDefault="00162D3C" w:rsidP="00D028E3">
      <w:pPr>
        <w:spacing w:line="276" w:lineRule="auto"/>
        <w:jc w:val="both"/>
        <w:rPr>
          <w:rFonts w:ascii="Calibri" w:eastAsia="Palatino Linotype" w:hAnsi="Calibri" w:cs="Calibri"/>
          <w:sz w:val="24"/>
          <w:szCs w:val="24"/>
        </w:rPr>
      </w:pPr>
      <w:r w:rsidRPr="008A20EF">
        <w:rPr>
          <w:rFonts w:ascii="Calibri" w:eastAsia="Palatino Linotype" w:hAnsi="Calibri" w:cs="Calibri"/>
          <w:sz w:val="24"/>
          <w:szCs w:val="24"/>
        </w:rPr>
        <w:lastRenderedPageBreak/>
        <w:t>•</w:t>
      </w:r>
      <w:r w:rsidRPr="008A20EF">
        <w:rPr>
          <w:rFonts w:ascii="Calibri" w:eastAsia="Palatino Linotype" w:hAnsi="Calibri" w:cs="Calibri"/>
          <w:sz w:val="24"/>
          <w:szCs w:val="24"/>
        </w:rPr>
        <w:tab/>
        <w:t>Τη διασφάλιση ελεύθερης και ανεξάρτητης πολιτιστικής ζωής.</w:t>
      </w:r>
    </w:p>
    <w:p w14:paraId="00000008" w14:textId="2C5BE03A" w:rsidR="001716F1" w:rsidRPr="008A20EF" w:rsidRDefault="00162D3C" w:rsidP="00D028E3">
      <w:pPr>
        <w:spacing w:line="276" w:lineRule="auto"/>
        <w:jc w:val="both"/>
        <w:rPr>
          <w:rFonts w:ascii="Calibri" w:eastAsia="Palatino Linotype" w:hAnsi="Calibri" w:cs="Calibri"/>
          <w:sz w:val="24"/>
          <w:szCs w:val="24"/>
        </w:rPr>
      </w:pPr>
      <w:r w:rsidRPr="008A20EF">
        <w:rPr>
          <w:rFonts w:ascii="Calibri" w:eastAsia="Palatino Linotype" w:hAnsi="Calibri" w:cs="Calibri"/>
          <w:sz w:val="24"/>
          <w:szCs w:val="24"/>
        </w:rPr>
        <w:t>•</w:t>
      </w:r>
      <w:r w:rsidRPr="008A20EF">
        <w:rPr>
          <w:rFonts w:ascii="Calibri" w:eastAsia="Palatino Linotype" w:hAnsi="Calibri" w:cs="Calibri"/>
          <w:sz w:val="24"/>
          <w:szCs w:val="24"/>
        </w:rPr>
        <w:tab/>
        <w:t xml:space="preserve">Την προστασία της πολιτιστικής κληρονομιάς σε όφελος των σύγχρονων και </w:t>
      </w:r>
      <w:r w:rsidR="00977DAF" w:rsidRPr="008A20EF">
        <w:rPr>
          <w:rFonts w:ascii="Calibri" w:eastAsia="Palatino Linotype" w:hAnsi="Calibri" w:cs="Calibri"/>
          <w:sz w:val="24"/>
          <w:szCs w:val="24"/>
          <w:lang w:val="el-GR"/>
        </w:rPr>
        <w:t xml:space="preserve">των </w:t>
      </w:r>
      <w:r w:rsidRPr="008A20EF">
        <w:rPr>
          <w:rFonts w:ascii="Calibri" w:eastAsia="Palatino Linotype" w:hAnsi="Calibri" w:cs="Calibri"/>
          <w:sz w:val="24"/>
          <w:szCs w:val="24"/>
        </w:rPr>
        <w:t>μελλοντικών γενεών.</w:t>
      </w:r>
    </w:p>
    <w:p w14:paraId="00000009" w14:textId="311C0ECB" w:rsidR="001716F1" w:rsidRPr="00770B08" w:rsidRDefault="00162D3C" w:rsidP="00D028E3">
      <w:pPr>
        <w:spacing w:line="276" w:lineRule="auto"/>
        <w:jc w:val="both"/>
        <w:rPr>
          <w:rFonts w:ascii="Calibri" w:eastAsia="Palatino Linotype" w:hAnsi="Calibri" w:cs="Calibri"/>
          <w:sz w:val="24"/>
          <w:szCs w:val="24"/>
          <w:lang w:val="el-GR"/>
        </w:rPr>
      </w:pPr>
      <w:r w:rsidRPr="008A20EF">
        <w:rPr>
          <w:rFonts w:ascii="Calibri" w:eastAsia="Palatino Linotype" w:hAnsi="Calibri" w:cs="Calibri"/>
          <w:sz w:val="24"/>
          <w:szCs w:val="24"/>
        </w:rPr>
        <w:t>•</w:t>
      </w:r>
      <w:r w:rsidRPr="008A20EF">
        <w:rPr>
          <w:rFonts w:ascii="Calibri" w:eastAsia="Palatino Linotype" w:hAnsi="Calibri" w:cs="Calibri"/>
          <w:sz w:val="24"/>
          <w:szCs w:val="24"/>
        </w:rPr>
        <w:tab/>
        <w:t>Τη διασφάλιση πρόσβασης σε αξιόπιστη πληροφόρηση απαλλαγμένη από ξένες επιρροές</w:t>
      </w:r>
      <w:r w:rsidR="00770B08" w:rsidRPr="00770B08">
        <w:rPr>
          <w:rFonts w:ascii="Calibri" w:eastAsia="Palatino Linotype" w:hAnsi="Calibri" w:cs="Calibri"/>
          <w:sz w:val="24"/>
          <w:szCs w:val="24"/>
          <w:lang w:val="el-GR"/>
        </w:rPr>
        <w:t>.</w:t>
      </w:r>
    </w:p>
    <w:p w14:paraId="0000000A" w14:textId="77777777" w:rsidR="001716F1" w:rsidRPr="008A20EF" w:rsidRDefault="00162D3C" w:rsidP="00D028E3">
      <w:pPr>
        <w:spacing w:line="276" w:lineRule="auto"/>
        <w:jc w:val="both"/>
        <w:rPr>
          <w:rFonts w:ascii="Calibri" w:eastAsia="Palatino Linotype" w:hAnsi="Calibri" w:cs="Calibri"/>
          <w:sz w:val="24"/>
          <w:szCs w:val="24"/>
        </w:rPr>
      </w:pPr>
      <w:r w:rsidRPr="008A20EF">
        <w:rPr>
          <w:rFonts w:ascii="Calibri" w:eastAsia="Palatino Linotype" w:hAnsi="Calibri" w:cs="Calibri"/>
          <w:sz w:val="24"/>
          <w:szCs w:val="24"/>
        </w:rPr>
        <w:t>•</w:t>
      </w:r>
      <w:r w:rsidRPr="008A20EF">
        <w:rPr>
          <w:rFonts w:ascii="Calibri" w:eastAsia="Palatino Linotype" w:hAnsi="Calibri" w:cs="Calibri"/>
          <w:sz w:val="24"/>
          <w:szCs w:val="24"/>
        </w:rPr>
        <w:tab/>
        <w:t>Την πρόσβαση σε ελεύθερα, ανθεκτικά και ανεξάρτητα μέσα ενημέρωσης.</w:t>
      </w:r>
    </w:p>
    <w:p w14:paraId="0000000B" w14:textId="1217AB87" w:rsidR="001716F1" w:rsidRPr="00770B08" w:rsidRDefault="00162D3C" w:rsidP="00D028E3">
      <w:pPr>
        <w:spacing w:line="276" w:lineRule="auto"/>
        <w:jc w:val="both"/>
        <w:rPr>
          <w:rFonts w:ascii="Calibri" w:eastAsia="Palatino Linotype" w:hAnsi="Calibri" w:cs="Calibri"/>
          <w:sz w:val="24"/>
          <w:szCs w:val="24"/>
          <w:lang w:val="el-GR"/>
        </w:rPr>
      </w:pPr>
      <w:r w:rsidRPr="008A20EF">
        <w:rPr>
          <w:rFonts w:ascii="Calibri" w:eastAsia="Palatino Linotype" w:hAnsi="Calibri" w:cs="Calibri"/>
          <w:sz w:val="24"/>
          <w:szCs w:val="24"/>
        </w:rPr>
        <w:t>•</w:t>
      </w:r>
      <w:r w:rsidRPr="008A20EF">
        <w:rPr>
          <w:rFonts w:ascii="Calibri" w:eastAsia="Palatino Linotype" w:hAnsi="Calibri" w:cs="Calibri"/>
          <w:sz w:val="24"/>
          <w:szCs w:val="24"/>
        </w:rPr>
        <w:tab/>
        <w:t>Τη δυνατότητα συμμετοχής στον δημόσιο διάλογο και τις δημοκρατικές συζητήσεις</w:t>
      </w:r>
      <w:r w:rsidR="00770B08" w:rsidRPr="00770B08">
        <w:rPr>
          <w:rFonts w:ascii="Calibri" w:eastAsia="Palatino Linotype" w:hAnsi="Calibri" w:cs="Calibri"/>
          <w:sz w:val="24"/>
          <w:szCs w:val="24"/>
          <w:lang w:val="el-GR"/>
        </w:rPr>
        <w:t>.</w:t>
      </w:r>
    </w:p>
    <w:p w14:paraId="0000000C" w14:textId="688F7187" w:rsidR="001716F1" w:rsidRPr="008A20EF" w:rsidRDefault="00162D3C" w:rsidP="00D028E3">
      <w:pPr>
        <w:spacing w:line="276" w:lineRule="auto"/>
        <w:jc w:val="both"/>
        <w:rPr>
          <w:rFonts w:ascii="Calibri" w:eastAsia="Palatino Linotype" w:hAnsi="Calibri" w:cs="Calibri"/>
          <w:sz w:val="24"/>
          <w:szCs w:val="24"/>
        </w:rPr>
      </w:pPr>
      <w:r w:rsidRPr="008A20EF">
        <w:rPr>
          <w:rFonts w:ascii="Calibri" w:eastAsia="Palatino Linotype" w:hAnsi="Calibri" w:cs="Calibri"/>
          <w:sz w:val="24"/>
          <w:szCs w:val="24"/>
        </w:rPr>
        <w:t>•</w:t>
      </w:r>
      <w:r w:rsidRPr="008A20EF">
        <w:rPr>
          <w:rFonts w:ascii="Calibri" w:eastAsia="Palatino Linotype" w:hAnsi="Calibri" w:cs="Calibri"/>
          <w:sz w:val="24"/>
          <w:szCs w:val="24"/>
        </w:rPr>
        <w:tab/>
        <w:t>Την πρόσβαση -ιδιαίτερα των παιδιών- σε ευρωπαϊκό περιεχόμενο, ελεύθερο και πολυποίκιλο.</w:t>
      </w:r>
    </w:p>
    <w:p w14:paraId="0000000D" w14:textId="77777777" w:rsidR="001716F1" w:rsidRPr="008A20EF" w:rsidRDefault="00162D3C" w:rsidP="00D028E3">
      <w:pPr>
        <w:spacing w:line="276" w:lineRule="auto"/>
        <w:jc w:val="both"/>
        <w:rPr>
          <w:rFonts w:ascii="Calibri" w:eastAsia="Palatino Linotype" w:hAnsi="Calibri" w:cs="Calibri"/>
          <w:sz w:val="24"/>
          <w:szCs w:val="24"/>
        </w:rPr>
      </w:pPr>
      <w:r w:rsidRPr="008A20EF">
        <w:rPr>
          <w:rFonts w:ascii="Calibri" w:eastAsia="Palatino Linotype" w:hAnsi="Calibri" w:cs="Calibri"/>
          <w:sz w:val="24"/>
          <w:szCs w:val="24"/>
        </w:rPr>
        <w:t>•</w:t>
      </w:r>
      <w:r w:rsidRPr="008A20EF">
        <w:rPr>
          <w:rFonts w:ascii="Calibri" w:eastAsia="Palatino Linotype" w:hAnsi="Calibri" w:cs="Calibri"/>
          <w:sz w:val="24"/>
          <w:szCs w:val="24"/>
        </w:rPr>
        <w:tab/>
        <w:t>Την προστασία από ψηφιακές αναπαραγωγές προσωπικών χαρακτηριστικών χωρίς συναίνεση.</w:t>
      </w:r>
    </w:p>
    <w:p w14:paraId="0000000E" w14:textId="77777777" w:rsidR="001716F1" w:rsidRPr="008A20EF" w:rsidRDefault="001716F1" w:rsidP="00D028E3">
      <w:pPr>
        <w:spacing w:line="276" w:lineRule="auto"/>
        <w:jc w:val="both"/>
        <w:rPr>
          <w:rFonts w:ascii="Calibri" w:eastAsia="Palatino Linotype" w:hAnsi="Calibri" w:cs="Calibri"/>
          <w:sz w:val="24"/>
          <w:szCs w:val="24"/>
        </w:rPr>
      </w:pPr>
    </w:p>
    <w:p w14:paraId="0000000F" w14:textId="77777777" w:rsidR="001716F1" w:rsidRPr="008A20EF" w:rsidRDefault="001716F1" w:rsidP="00D028E3">
      <w:pPr>
        <w:spacing w:line="276" w:lineRule="auto"/>
        <w:jc w:val="both"/>
        <w:rPr>
          <w:rFonts w:ascii="Calibri" w:eastAsia="Palatino Linotype" w:hAnsi="Calibri" w:cs="Calibri"/>
          <w:sz w:val="24"/>
          <w:szCs w:val="24"/>
        </w:rPr>
      </w:pPr>
    </w:p>
    <w:sectPr w:rsidR="001716F1" w:rsidRPr="008A20EF">
      <w:footerReference w:type="even" r:id="rId10"/>
      <w:footerReference w:type="default" r:id="rId11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25803D" w14:textId="77777777" w:rsidR="00B73850" w:rsidRDefault="00B73850">
      <w:pPr>
        <w:spacing w:after="0" w:line="240" w:lineRule="auto"/>
      </w:pPr>
      <w:r>
        <w:separator/>
      </w:r>
    </w:p>
  </w:endnote>
  <w:endnote w:type="continuationSeparator" w:id="0">
    <w:p w14:paraId="4155CDA4" w14:textId="77777777" w:rsidR="00B73850" w:rsidRDefault="00B73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C223412-CBF1-451E-8824-C40E6D0398AF}"/>
    <w:embedItalic r:id="rId2" w:fontKey="{E666B695-AFDB-4854-9C4C-FEEA59506F15}"/>
  </w:font>
  <w:font w:name="Play">
    <w:altName w:val="Calibri"/>
    <w:charset w:val="00"/>
    <w:family w:val="auto"/>
    <w:pitch w:val="default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10566EB0-6D98-4282-8F97-664E10C93715}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  <w:embedRegular r:id="rId4" w:fontKey="{09D7D30D-0866-4908-AF07-A808BC1765C4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5" w:fontKey="{66339C5A-F4C2-41A4-A810-9295E164148B}"/>
    <w:embedBold r:id="rId6" w:fontKey="{9321CD63-6F50-4677-8CA3-10C9E02C668C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Bold r:id="rId7" w:fontKey="{86DAD6CC-09B4-4D00-8F9E-9648A0353553}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  <w:embedRegular r:id="rId8" w:fontKey="{D80A16A1-2F6D-4608-9924-E7EE2122A013}"/>
    <w:embedBold r:id="rId9" w:fontKey="{C8D5023A-B923-4D8B-9C07-6107C15BA47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0" w14:textId="77777777" w:rsidR="001716F1" w:rsidRDefault="00162D3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0000011" w14:textId="77777777" w:rsidR="001716F1" w:rsidRDefault="001716F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2" w14:textId="2077683C" w:rsidR="001716F1" w:rsidRDefault="00162D3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B025E">
      <w:rPr>
        <w:noProof/>
        <w:color w:val="000000"/>
      </w:rPr>
      <w:t>2</w:t>
    </w:r>
    <w:r>
      <w:rPr>
        <w:color w:val="000000"/>
      </w:rPr>
      <w:fldChar w:fldCharType="end"/>
    </w:r>
  </w:p>
  <w:p w14:paraId="00000013" w14:textId="77777777" w:rsidR="001716F1" w:rsidRDefault="001716F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F4CE80" w14:textId="77777777" w:rsidR="00B73850" w:rsidRDefault="00B73850">
      <w:pPr>
        <w:spacing w:after="0" w:line="240" w:lineRule="auto"/>
      </w:pPr>
      <w:r>
        <w:separator/>
      </w:r>
    </w:p>
  </w:footnote>
  <w:footnote w:type="continuationSeparator" w:id="0">
    <w:p w14:paraId="28B800A7" w14:textId="77777777" w:rsidR="00B73850" w:rsidRDefault="00B738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6F1"/>
    <w:rsid w:val="000452E0"/>
    <w:rsid w:val="00162D3C"/>
    <w:rsid w:val="001710DB"/>
    <w:rsid w:val="001716F1"/>
    <w:rsid w:val="003D234B"/>
    <w:rsid w:val="005A7C40"/>
    <w:rsid w:val="005B025E"/>
    <w:rsid w:val="00672510"/>
    <w:rsid w:val="00672C9A"/>
    <w:rsid w:val="006F0C2B"/>
    <w:rsid w:val="00770B08"/>
    <w:rsid w:val="007E07EA"/>
    <w:rsid w:val="007E2F64"/>
    <w:rsid w:val="008A20EF"/>
    <w:rsid w:val="00977DAF"/>
    <w:rsid w:val="00B73850"/>
    <w:rsid w:val="00BD46FD"/>
    <w:rsid w:val="00D028E3"/>
    <w:rsid w:val="00D16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643E1"/>
  <w15:docId w15:val="{5E925200-0018-5A4A-9535-2E7EA2750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el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5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7">
    <w:name w:val="heading 7"/>
    <w:link w:val="7Char"/>
    <w:uiPriority w:val="9"/>
    <w:semiHidden/>
    <w:unhideWhenUsed/>
    <w:qFormat/>
    <w:rsid w:val="001E6B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Char"/>
    <w:uiPriority w:val="9"/>
    <w:semiHidden/>
    <w:unhideWhenUsed/>
    <w:qFormat/>
    <w:rsid w:val="001E6B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Char"/>
    <w:uiPriority w:val="9"/>
    <w:semiHidden/>
    <w:unhideWhenUsed/>
    <w:qFormat/>
    <w:rsid w:val="001E6B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1Char">
    <w:name w:val="Επικεφαλίδα 1 Char"/>
    <w:basedOn w:val="a0"/>
    <w:uiPriority w:val="9"/>
    <w:rsid w:val="001E6B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uiPriority w:val="9"/>
    <w:semiHidden/>
    <w:rsid w:val="001E6B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uiPriority w:val="9"/>
    <w:semiHidden/>
    <w:rsid w:val="001E6B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uiPriority w:val="9"/>
    <w:semiHidden/>
    <w:rsid w:val="001E6B10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uiPriority w:val="9"/>
    <w:semiHidden/>
    <w:rsid w:val="001E6B10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uiPriority w:val="9"/>
    <w:semiHidden/>
    <w:rsid w:val="001E6B10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1E6B10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1E6B10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1E6B10"/>
    <w:rPr>
      <w:rFonts w:eastAsiaTheme="majorEastAsia" w:cstheme="majorBidi"/>
      <w:color w:val="272727" w:themeColor="text1" w:themeTint="D8"/>
    </w:rPr>
  </w:style>
  <w:style w:type="character" w:customStyle="1" w:styleId="Char">
    <w:name w:val="Τίτλος Char"/>
    <w:basedOn w:val="a0"/>
    <w:uiPriority w:val="10"/>
    <w:rsid w:val="001E6B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0">
    <w:name w:val="Υπότιτλος Char"/>
    <w:basedOn w:val="a0"/>
    <w:uiPriority w:val="11"/>
    <w:rsid w:val="001E6B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4">
    <w:name w:val="Quote"/>
    <w:link w:val="Char1"/>
    <w:uiPriority w:val="29"/>
    <w:qFormat/>
    <w:rsid w:val="001E6B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4"/>
    <w:uiPriority w:val="29"/>
    <w:rsid w:val="001E6B10"/>
    <w:rPr>
      <w:i/>
      <w:iCs/>
      <w:color w:val="404040" w:themeColor="text1" w:themeTint="BF"/>
    </w:rPr>
  </w:style>
  <w:style w:type="paragraph" w:styleId="a5">
    <w:name w:val="List Paragraph"/>
    <w:uiPriority w:val="34"/>
    <w:qFormat/>
    <w:rsid w:val="001E6B10"/>
    <w:pPr>
      <w:ind w:left="720"/>
      <w:contextualSpacing/>
    </w:pPr>
  </w:style>
  <w:style w:type="character" w:styleId="a6">
    <w:name w:val="Intense Emphasis"/>
    <w:basedOn w:val="a0"/>
    <w:uiPriority w:val="21"/>
    <w:qFormat/>
    <w:rsid w:val="001E6B10"/>
    <w:rPr>
      <w:i/>
      <w:iCs/>
      <w:color w:val="0F4761" w:themeColor="accent1" w:themeShade="BF"/>
    </w:rPr>
  </w:style>
  <w:style w:type="paragraph" w:styleId="a7">
    <w:name w:val="Intense Quote"/>
    <w:link w:val="Char2"/>
    <w:uiPriority w:val="30"/>
    <w:qFormat/>
    <w:rsid w:val="001E6B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7"/>
    <w:uiPriority w:val="30"/>
    <w:rsid w:val="001E6B10"/>
    <w:rPr>
      <w:i/>
      <w:iCs/>
      <w:color w:val="0F4761" w:themeColor="accent1" w:themeShade="BF"/>
    </w:rPr>
  </w:style>
  <w:style w:type="character" w:styleId="a8">
    <w:name w:val="Intense Reference"/>
    <w:basedOn w:val="a0"/>
    <w:uiPriority w:val="32"/>
    <w:qFormat/>
    <w:rsid w:val="001E6B10"/>
    <w:rPr>
      <w:b/>
      <w:bCs/>
      <w:smallCaps/>
      <w:color w:val="0F4761" w:themeColor="accent1" w:themeShade="BF"/>
      <w:spacing w:val="5"/>
    </w:rPr>
  </w:style>
  <w:style w:type="paragraph" w:styleId="a9">
    <w:name w:val="footer"/>
    <w:link w:val="Char3"/>
    <w:uiPriority w:val="99"/>
    <w:unhideWhenUsed/>
    <w:rsid w:val="00A8178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Υποσέλιδο Char"/>
    <w:basedOn w:val="a0"/>
    <w:link w:val="a9"/>
    <w:uiPriority w:val="99"/>
    <w:rsid w:val="00A81780"/>
  </w:style>
  <w:style w:type="character" w:styleId="aa">
    <w:name w:val="page number"/>
    <w:basedOn w:val="a0"/>
    <w:uiPriority w:val="99"/>
    <w:semiHidden/>
    <w:unhideWhenUsed/>
    <w:rsid w:val="00A81780"/>
  </w:style>
  <w:style w:type="paragraph" w:styleId="ab">
    <w:name w:val="Balloon Text"/>
    <w:link w:val="Char4"/>
    <w:uiPriority w:val="99"/>
    <w:semiHidden/>
    <w:unhideWhenUsed/>
    <w:rsid w:val="001A1A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Κείμενο πλαισίου Char"/>
    <w:basedOn w:val="a0"/>
    <w:link w:val="ab"/>
    <w:uiPriority w:val="99"/>
    <w:semiHidden/>
    <w:rsid w:val="001A1AA7"/>
    <w:rPr>
      <w:rFonts w:ascii="Segoe UI" w:hAnsi="Segoe UI" w:cs="Segoe UI"/>
      <w:sz w:val="18"/>
      <w:szCs w:val="18"/>
    </w:rPr>
  </w:style>
  <w:style w:type="paragraph" w:styleId="ac">
    <w:name w:val="Subtitle"/>
    <w:basedOn w:val="a"/>
    <w:next w:val="a"/>
    <w:uiPriority w:val="11"/>
    <w:qFormat/>
    <w:rPr>
      <w:color w:val="595959"/>
      <w:sz w:val="28"/>
      <w:szCs w:val="28"/>
    </w:rPr>
  </w:style>
  <w:style w:type="paragraph" w:styleId="ad">
    <w:name w:val="Body Text Indent"/>
    <w:basedOn w:val="a"/>
    <w:link w:val="Char5"/>
    <w:uiPriority w:val="59"/>
    <w:rsid w:val="008A20EF"/>
    <w:pPr>
      <w:spacing w:after="200" w:line="276" w:lineRule="auto"/>
      <w:ind w:left="4320" w:firstLine="720"/>
    </w:pPr>
    <w:rPr>
      <w:rFonts w:ascii="Calibri" w:eastAsia="Calibri" w:hAnsi="Calibri" w:cs="Times New Roman"/>
      <w:sz w:val="28"/>
      <w:szCs w:val="28"/>
      <w:lang w:val="el-GR" w:eastAsia="en-US"/>
    </w:rPr>
  </w:style>
  <w:style w:type="character" w:customStyle="1" w:styleId="Char5">
    <w:name w:val="Σώμα κείμενου με εσοχή Char"/>
    <w:basedOn w:val="a0"/>
    <w:link w:val="ad"/>
    <w:uiPriority w:val="59"/>
    <w:rsid w:val="008A20EF"/>
    <w:rPr>
      <w:rFonts w:ascii="Calibri" w:eastAsia="Calibri" w:hAnsi="Calibri" w:cs="Times New Roman"/>
      <w:sz w:val="28"/>
      <w:szCs w:val="28"/>
      <w:lang w:val="el-GR" w:eastAsia="en-US"/>
    </w:rPr>
  </w:style>
  <w:style w:type="paragraph" w:styleId="Web">
    <w:name w:val="Normal (Web)"/>
    <w:basedOn w:val="a"/>
    <w:uiPriority w:val="99"/>
    <w:unhideWhenUsed/>
    <w:rsid w:val="00BD4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1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rtGUlIDPFoeWrjPU+hoeRfWjZA==">CgMxLjA4AHIhMXNvTnJOYWNwWW1wcEFIazdtNm9vcWFHMXlVbHhYT3dt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83D890F2F5BE644981A254C8A4FE6820" ma:contentTypeVersion="2" ma:contentTypeDescription="Δημιουργία νέου εγγράφου" ma:contentTypeScope="" ma:versionID="748270d2cbceea4360e2bc69a630223f">
  <xsd:schema xmlns:xsd="http://www.w3.org/2001/XMLSchema" xmlns:xs="http://www.w3.org/2001/XMLSchema" xmlns:p="http://schemas.microsoft.com/office/2006/metadata/properties" xmlns:ns2="28739273-0ef8-42a0-9c4e-0f58e209f86f" targetNamespace="http://schemas.microsoft.com/office/2006/metadata/properties" ma:root="true" ma:fieldsID="d7e8c35e4a992cb64f8e3bf15b418df6" ns2:_="">
    <xsd:import namespace="28739273-0ef8-42a0-9c4e-0f58e209f86f"/>
    <xsd:element name="properties">
      <xsd:complexType>
        <xsd:sequence>
          <xsd:element name="documentManagement">
            <xsd:complexType>
              <xsd:all>
                <xsd:element ref="ns2:Process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739273-0ef8-42a0-9c4e-0f58e209f86f" elementFormDefault="qualified">
    <xsd:import namespace="http://schemas.microsoft.com/office/2006/documentManagement/types"/>
    <xsd:import namespace="http://schemas.microsoft.com/office/infopath/2007/PartnerControls"/>
    <xsd:element name="Processed" ma:index="8" nillable="true" ma:displayName="Processed" ma:default="0" ma:internalName="Process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cessed xmlns="28739273-0ef8-42a0-9c4e-0f58e209f86f">false</Processed>
  </documentManagement>
</p:properties>
</file>

<file path=customXml/itemProps1.xml><?xml version="1.0" encoding="utf-8"?>
<ds:datastoreItem xmlns:ds="http://schemas.openxmlformats.org/officeDocument/2006/customXml" ds:itemID="{11111111-1234-1234-1234-123412341234}"/>
</file>

<file path=customXml/itemProps2.xml><?xml version="1.0" encoding="utf-8"?>
<ds:datastoreItem xmlns:ds="http://schemas.openxmlformats.org/officeDocument/2006/customXml" ds:itemID="{2D452BD5-F885-44B4-8FE8-1062302FC985}"/>
</file>

<file path=customXml/itemProps3.xml><?xml version="1.0" encoding="utf-8"?>
<ds:datastoreItem xmlns:ds="http://schemas.openxmlformats.org/officeDocument/2006/customXml" ds:itemID="{6AAE33E2-8B63-496C-94AB-1E625EF96D78}"/>
</file>

<file path=customXml/itemProps4.xml><?xml version="1.0" encoding="utf-8"?>
<ds:datastoreItem xmlns:ds="http://schemas.openxmlformats.org/officeDocument/2006/customXml" ds:itemID="{DC9C3685-C2A4-485D-A5B3-403AE5AEA6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382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Κοινή Διακήρυξη της Ευρωπαϊκής Ένωσης για τον Αναγκαίο Ρόλο του Πολιτισμού και των Μέσων Ενημέρωσης</dc:title>
  <dc:creator>Vassilis Xiros</dc:creator>
  <cp:lastModifiedBy>Ελευθερία Πελτέκη</cp:lastModifiedBy>
  <cp:revision>3</cp:revision>
  <cp:lastPrinted>2025-11-05T16:55:00Z</cp:lastPrinted>
  <dcterms:created xsi:type="dcterms:W3CDTF">2025-11-05T17:16:00Z</dcterms:created>
  <dcterms:modified xsi:type="dcterms:W3CDTF">2025-11-05T17:21:00Z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0x01010083D890F2F5BE644981A254C8A4FE6820</vt:lpwstr>
  </property>
</Properties>
</file>